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308" w:rsidRDefault="000D0308" w:rsidP="000D0308">
      <w:pPr>
        <w:rPr>
          <w:rFonts w:ascii="Arial" w:hAnsi="Arial" w:cs="Arial"/>
          <w:b/>
        </w:rPr>
      </w:pPr>
      <w:bookmarkStart w:id="0" w:name="_GoBack"/>
      <w:bookmarkEnd w:id="0"/>
      <w:r>
        <w:rPr>
          <w:noProof/>
        </w:rPr>
        <w:drawing>
          <wp:anchor distT="0" distB="0" distL="114300" distR="114300" simplePos="0" relativeHeight="251656704" behindDoc="0" locked="0" layoutInCell="1" allowOverlap="1" wp14:anchorId="3A017366" wp14:editId="64B4F030">
            <wp:simplePos x="0" y="0"/>
            <wp:positionH relativeFrom="column">
              <wp:posOffset>5069515</wp:posOffset>
            </wp:positionH>
            <wp:positionV relativeFrom="paragraph">
              <wp:posOffset>-924914</wp:posOffset>
            </wp:positionV>
            <wp:extent cx="792037" cy="797442"/>
            <wp:effectExtent l="19050" t="0" r="8063" b="0"/>
            <wp:wrapNone/>
            <wp:docPr id="2" name="Picture 2" descr="Cutou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tout 2"/>
                    <pic:cNvPicPr>
                      <a:picLocks noChangeAspect="1" noChangeArrowheads="1"/>
                    </pic:cNvPicPr>
                  </pic:nvPicPr>
                  <pic:blipFill>
                    <a:blip r:embed="rId8" cstate="print"/>
                    <a:srcRect/>
                    <a:stretch>
                      <a:fillRect/>
                    </a:stretch>
                  </pic:blipFill>
                  <pic:spPr bwMode="auto">
                    <a:xfrm>
                      <a:off x="0" y="0"/>
                      <a:ext cx="792037" cy="797442"/>
                    </a:xfrm>
                    <a:prstGeom prst="rect">
                      <a:avLst/>
                    </a:prstGeom>
                    <a:noFill/>
                    <a:ln w="9525">
                      <a:noFill/>
                      <a:miter lim="800000"/>
                      <a:headEnd/>
                      <a:tailEnd/>
                    </a:ln>
                  </pic:spPr>
                </pic:pic>
              </a:graphicData>
            </a:graphic>
          </wp:anchor>
        </w:drawing>
      </w:r>
    </w:p>
    <w:p w:rsidR="000D0308" w:rsidRPr="0095314D" w:rsidRDefault="000D0308" w:rsidP="000D0308">
      <w:pPr>
        <w:rPr>
          <w:rFonts w:ascii="Arial" w:hAnsi="Arial" w:cs="Arial"/>
          <w:b/>
          <w:sz w:val="28"/>
          <w:szCs w:val="28"/>
        </w:rPr>
      </w:pPr>
      <w:r w:rsidRPr="0095314D">
        <w:rPr>
          <w:rFonts w:ascii="Arial" w:hAnsi="Arial" w:cs="Arial"/>
          <w:b/>
          <w:sz w:val="28"/>
          <w:szCs w:val="28"/>
        </w:rPr>
        <w:t>TENT PERMIT REQUIREMENTS</w:t>
      </w:r>
    </w:p>
    <w:p w:rsidR="000D0308" w:rsidRPr="00933E06" w:rsidRDefault="000D0308" w:rsidP="000D0308">
      <w:pPr>
        <w:rPr>
          <w:rFonts w:ascii="Arial" w:hAnsi="Arial" w:cs="Arial"/>
          <w:sz w:val="24"/>
          <w:szCs w:val="24"/>
        </w:rPr>
      </w:pPr>
    </w:p>
    <w:p w:rsidR="000D0308" w:rsidRPr="00933E06" w:rsidRDefault="000D0308" w:rsidP="00466753">
      <w:pPr>
        <w:rPr>
          <w:rFonts w:ascii="Arial" w:hAnsi="Arial" w:cs="Arial"/>
          <w:i/>
          <w:sz w:val="24"/>
          <w:szCs w:val="24"/>
        </w:rPr>
      </w:pPr>
      <w:r w:rsidRPr="00933E06">
        <w:rPr>
          <w:rFonts w:ascii="Arial" w:hAnsi="Arial" w:cs="Arial"/>
          <w:i/>
          <w:sz w:val="24"/>
          <w:szCs w:val="24"/>
        </w:rPr>
        <w:t xml:space="preserve">All tents or membrane structures having an area in excess of </w:t>
      </w:r>
      <w:r w:rsidR="006F18A2">
        <w:rPr>
          <w:rFonts w:ascii="Arial" w:hAnsi="Arial" w:cs="Arial"/>
          <w:i/>
          <w:sz w:val="24"/>
          <w:szCs w:val="24"/>
        </w:rPr>
        <w:t>4</w:t>
      </w:r>
      <w:r w:rsidRPr="00933E06">
        <w:rPr>
          <w:rFonts w:ascii="Arial" w:hAnsi="Arial" w:cs="Arial"/>
          <w:i/>
          <w:sz w:val="24"/>
          <w:szCs w:val="24"/>
        </w:rPr>
        <w:t>00 square f</w:t>
      </w:r>
      <w:r w:rsidR="006F18A2">
        <w:rPr>
          <w:rFonts w:ascii="Arial" w:hAnsi="Arial" w:cs="Arial"/>
          <w:i/>
          <w:sz w:val="24"/>
          <w:szCs w:val="24"/>
        </w:rPr>
        <w:t>ee</w:t>
      </w:r>
      <w:r w:rsidRPr="00933E06">
        <w:rPr>
          <w:rFonts w:ascii="Arial" w:hAnsi="Arial" w:cs="Arial"/>
          <w:i/>
          <w:sz w:val="24"/>
          <w:szCs w:val="24"/>
        </w:rPr>
        <w:t>t;</w:t>
      </w:r>
      <w:r w:rsidR="009C087A">
        <w:rPr>
          <w:rFonts w:ascii="Arial" w:hAnsi="Arial" w:cs="Arial"/>
          <w:i/>
          <w:sz w:val="24"/>
          <w:szCs w:val="24"/>
        </w:rPr>
        <w:t xml:space="preserve"> </w:t>
      </w:r>
      <w:r w:rsidRPr="00933E06">
        <w:rPr>
          <w:rFonts w:ascii="Arial" w:hAnsi="Arial" w:cs="Arial"/>
          <w:i/>
          <w:sz w:val="24"/>
          <w:szCs w:val="24"/>
        </w:rPr>
        <w:t xml:space="preserve">and all vinyl or non-fabric canopies in excess of 400 square feet shall not be erected, operated or maintained without first obtaining a permit and approval from the Peoria Fire Department. </w:t>
      </w:r>
    </w:p>
    <w:p w:rsidR="000D0308" w:rsidRPr="00CA7B21" w:rsidRDefault="000D0308" w:rsidP="000D0308">
      <w:pPr>
        <w:rPr>
          <w:rFonts w:ascii="Arial" w:hAnsi="Arial" w:cs="Arial"/>
          <w:i/>
          <w:sz w:val="16"/>
          <w:szCs w:val="16"/>
        </w:rPr>
      </w:pPr>
    </w:p>
    <w:p w:rsidR="000D0308" w:rsidRPr="00933E06" w:rsidRDefault="000D0308" w:rsidP="000D0308">
      <w:pPr>
        <w:rPr>
          <w:rFonts w:ascii="Arial" w:hAnsi="Arial" w:cs="Arial"/>
          <w:i/>
          <w:sz w:val="24"/>
          <w:szCs w:val="24"/>
        </w:rPr>
      </w:pPr>
      <w:r w:rsidRPr="00933E06">
        <w:rPr>
          <w:rFonts w:ascii="Arial" w:hAnsi="Arial" w:cs="Arial"/>
          <w:i/>
          <w:sz w:val="24"/>
          <w:szCs w:val="24"/>
        </w:rPr>
        <w:t xml:space="preserve">Exceptions:   </w:t>
      </w:r>
    </w:p>
    <w:p w:rsidR="000D0308" w:rsidRPr="00466753" w:rsidRDefault="000D0308" w:rsidP="000D0308">
      <w:pPr>
        <w:rPr>
          <w:rFonts w:ascii="Arial" w:hAnsi="Arial" w:cs="Arial"/>
          <w:i/>
          <w:sz w:val="16"/>
          <w:szCs w:val="16"/>
        </w:rPr>
      </w:pPr>
    </w:p>
    <w:p w:rsidR="000D0308" w:rsidRPr="00933E06" w:rsidRDefault="000D0308" w:rsidP="000D0308">
      <w:pPr>
        <w:ind w:firstLine="360"/>
        <w:rPr>
          <w:rFonts w:ascii="Arial" w:hAnsi="Arial" w:cs="Arial"/>
          <w:i/>
          <w:sz w:val="24"/>
          <w:szCs w:val="24"/>
        </w:rPr>
      </w:pPr>
      <w:r w:rsidRPr="00933E06">
        <w:rPr>
          <w:rFonts w:ascii="Arial" w:hAnsi="Arial" w:cs="Arial"/>
          <w:i/>
          <w:sz w:val="24"/>
          <w:szCs w:val="24"/>
        </w:rPr>
        <w:tab/>
        <w:t xml:space="preserve">1. A permit is </w:t>
      </w:r>
      <w:r w:rsidRPr="00933E06">
        <w:rPr>
          <w:rFonts w:ascii="Arial" w:hAnsi="Arial" w:cs="Arial"/>
          <w:b/>
          <w:i/>
          <w:sz w:val="24"/>
          <w:szCs w:val="24"/>
          <w:u w:val="single"/>
        </w:rPr>
        <w:t>not</w:t>
      </w:r>
      <w:r w:rsidRPr="00933E06">
        <w:rPr>
          <w:rFonts w:ascii="Arial" w:hAnsi="Arial" w:cs="Arial"/>
          <w:i/>
          <w:sz w:val="24"/>
          <w:szCs w:val="24"/>
        </w:rPr>
        <w:t xml:space="preserve"> required for any individual fabric canopy open on all sides </w:t>
      </w:r>
      <w:r w:rsidRPr="00933E06">
        <w:rPr>
          <w:rFonts w:ascii="Arial" w:hAnsi="Arial" w:cs="Arial"/>
          <w:i/>
          <w:sz w:val="24"/>
          <w:szCs w:val="24"/>
        </w:rPr>
        <w:tab/>
        <w:t xml:space="preserve">    </w:t>
      </w:r>
      <w:r w:rsidRPr="00933E06">
        <w:rPr>
          <w:rFonts w:ascii="Arial" w:hAnsi="Arial" w:cs="Arial"/>
          <w:i/>
          <w:sz w:val="24"/>
          <w:szCs w:val="24"/>
        </w:rPr>
        <w:tab/>
        <w:t xml:space="preserve">that </w:t>
      </w:r>
      <w:r w:rsidRPr="00933E06">
        <w:rPr>
          <w:rFonts w:ascii="Arial" w:hAnsi="Arial" w:cs="Arial"/>
          <w:b/>
          <w:i/>
          <w:sz w:val="24"/>
          <w:szCs w:val="24"/>
          <w:u w:val="single"/>
        </w:rPr>
        <w:t>does not</w:t>
      </w:r>
      <w:r w:rsidRPr="00933E06">
        <w:rPr>
          <w:rFonts w:ascii="Arial" w:hAnsi="Arial" w:cs="Arial"/>
          <w:i/>
          <w:sz w:val="24"/>
          <w:szCs w:val="24"/>
        </w:rPr>
        <w:t xml:space="preserve"> exceed 700 square feet; or for multiple fabric canopies </w:t>
      </w:r>
      <w:r w:rsidRPr="00933E06">
        <w:rPr>
          <w:rFonts w:ascii="Arial" w:hAnsi="Arial" w:cs="Arial"/>
          <w:i/>
          <w:sz w:val="24"/>
          <w:szCs w:val="24"/>
        </w:rPr>
        <w:tab/>
        <w:t xml:space="preserve">    </w:t>
      </w:r>
      <w:r w:rsidRPr="00933E06">
        <w:rPr>
          <w:rFonts w:ascii="Arial" w:hAnsi="Arial" w:cs="Arial"/>
          <w:i/>
          <w:sz w:val="24"/>
          <w:szCs w:val="24"/>
        </w:rPr>
        <w:tab/>
        <w:t xml:space="preserve">    </w:t>
      </w:r>
      <w:r w:rsidRPr="00933E06">
        <w:rPr>
          <w:rFonts w:ascii="Arial" w:hAnsi="Arial" w:cs="Arial"/>
          <w:i/>
          <w:sz w:val="24"/>
          <w:szCs w:val="24"/>
        </w:rPr>
        <w:tab/>
        <w:t>joined together having an aggregate area not exceeding 700 square feet.</w:t>
      </w:r>
    </w:p>
    <w:p w:rsidR="000D0308" w:rsidRPr="00035BB9" w:rsidRDefault="000D0308" w:rsidP="000D0308">
      <w:pPr>
        <w:rPr>
          <w:rFonts w:ascii="Arial" w:hAnsi="Arial" w:cs="Arial"/>
          <w:i/>
          <w:sz w:val="16"/>
          <w:szCs w:val="16"/>
        </w:rPr>
      </w:pPr>
    </w:p>
    <w:p w:rsidR="000D0308" w:rsidRDefault="00130D24" w:rsidP="000D0308">
      <w:pPr>
        <w:rPr>
          <w:rFonts w:ascii="Arial" w:hAnsi="Arial" w:cs="Arial"/>
          <w:i/>
          <w:sz w:val="24"/>
          <w:szCs w:val="24"/>
        </w:rPr>
      </w:pPr>
      <w:r>
        <w:rPr>
          <w:rFonts w:ascii="Arial" w:hAnsi="Arial" w:cs="Arial"/>
          <w:b/>
          <w:noProof/>
        </w:rPr>
        <mc:AlternateContent>
          <mc:Choice Requires="wps">
            <w:drawing>
              <wp:anchor distT="0" distB="0" distL="114300" distR="114300" simplePos="0" relativeHeight="251658752" behindDoc="0" locked="0" layoutInCell="1" allowOverlap="1" wp14:anchorId="0C6F3D01">
                <wp:simplePos x="0" y="0"/>
                <wp:positionH relativeFrom="column">
                  <wp:posOffset>-463550</wp:posOffset>
                </wp:positionH>
                <wp:positionV relativeFrom="paragraph">
                  <wp:posOffset>246380</wp:posOffset>
                </wp:positionV>
                <wp:extent cx="7186295" cy="3753485"/>
                <wp:effectExtent l="24130" t="2794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6295" cy="375348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6B0B6" id="Rectangle 3" o:spid="_x0000_s1026" style="position:absolute;margin-left:-36.5pt;margin-top:19.4pt;width:565.85pt;height:29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" filled="f" strokeweight="3pt">
                <v:stroke linestyle="thinThin"/>
              </v:rect>
            </w:pict>
          </mc:Fallback>
        </mc:AlternateContent>
      </w:r>
      <w:r w:rsidR="000D0308" w:rsidRPr="00933E06">
        <w:rPr>
          <w:rFonts w:ascii="Arial" w:hAnsi="Arial" w:cs="Arial"/>
          <w:i/>
          <w:sz w:val="24"/>
          <w:szCs w:val="24"/>
        </w:rPr>
        <w:tab/>
        <w:t>2. A permit is not required for tents used exclusively for camping purposes</w:t>
      </w:r>
      <w:r w:rsidR="003D7640" w:rsidRPr="00933E06">
        <w:rPr>
          <w:rFonts w:ascii="Arial" w:hAnsi="Arial" w:cs="Arial"/>
          <w:i/>
          <w:sz w:val="24"/>
          <w:szCs w:val="24"/>
        </w:rPr>
        <w:t>.</w:t>
      </w:r>
    </w:p>
    <w:p w:rsidR="000D0308" w:rsidRPr="003601C9" w:rsidRDefault="000D0308" w:rsidP="000D0308">
      <w:pPr>
        <w:rPr>
          <w:rFonts w:ascii="Arial" w:hAnsi="Arial" w:cs="Arial"/>
          <w:sz w:val="36"/>
          <w:szCs w:val="36"/>
        </w:rPr>
      </w:pPr>
    </w:p>
    <w:p w:rsidR="000D0308" w:rsidRDefault="000D0308" w:rsidP="000D0308">
      <w:pPr>
        <w:jc w:val="center"/>
        <w:rPr>
          <w:rFonts w:ascii="Arial" w:hAnsi="Arial" w:cs="Arial"/>
          <w:sz w:val="28"/>
          <w:szCs w:val="28"/>
          <w:u w:val="single"/>
        </w:rPr>
      </w:pPr>
      <w:r w:rsidRPr="008A7165">
        <w:rPr>
          <w:rFonts w:ascii="Arial" w:hAnsi="Arial" w:cs="Arial"/>
          <w:sz w:val="28"/>
          <w:szCs w:val="28"/>
          <w:u w:val="single"/>
        </w:rPr>
        <w:t xml:space="preserve">The following steps </w:t>
      </w:r>
      <w:r w:rsidRPr="008A7165">
        <w:rPr>
          <w:rFonts w:ascii="Arial" w:hAnsi="Arial" w:cs="Arial"/>
          <w:b/>
          <w:sz w:val="28"/>
          <w:szCs w:val="28"/>
          <w:u w:val="single"/>
        </w:rPr>
        <w:t xml:space="preserve">must </w:t>
      </w:r>
      <w:r w:rsidRPr="008A7165">
        <w:rPr>
          <w:rFonts w:ascii="Arial" w:hAnsi="Arial" w:cs="Arial"/>
          <w:sz w:val="28"/>
          <w:szCs w:val="28"/>
          <w:u w:val="single"/>
        </w:rPr>
        <w:t>be completed to obtain a PFD tent permit:</w:t>
      </w:r>
    </w:p>
    <w:p w:rsidR="00A308A5" w:rsidRDefault="00A308A5" w:rsidP="000D0308">
      <w:pPr>
        <w:jc w:val="center"/>
        <w:rPr>
          <w:rFonts w:ascii="Arial" w:hAnsi="Arial" w:cs="Arial"/>
          <w:sz w:val="28"/>
          <w:szCs w:val="28"/>
          <w:u w:val="single"/>
        </w:rPr>
      </w:pPr>
    </w:p>
    <w:p w:rsidR="009C087A" w:rsidRPr="00A308A5" w:rsidRDefault="009C087A" w:rsidP="009C087A">
      <w:pPr>
        <w:rPr>
          <w:rFonts w:ascii="Arial" w:hAnsi="Arial" w:cs="Arial"/>
          <w:sz w:val="24"/>
          <w:szCs w:val="24"/>
        </w:rPr>
      </w:pPr>
      <w:r w:rsidRPr="00CB1D71">
        <w:rPr>
          <w:rFonts w:ascii="Arial" w:hAnsi="Arial" w:cs="Arial"/>
          <w:b/>
          <w:sz w:val="24"/>
          <w:szCs w:val="24"/>
        </w:rPr>
        <w:t>Step 1</w:t>
      </w:r>
      <w:r w:rsidRPr="00A308A5">
        <w:rPr>
          <w:rFonts w:ascii="Arial" w:hAnsi="Arial" w:cs="Arial"/>
          <w:sz w:val="24"/>
          <w:szCs w:val="24"/>
        </w:rPr>
        <w:t xml:space="preserve"> – Create a site plan sh</w:t>
      </w:r>
      <w:r w:rsidR="00130D24">
        <w:rPr>
          <w:rFonts w:ascii="Arial" w:hAnsi="Arial" w:cs="Arial"/>
          <w:sz w:val="24"/>
          <w:szCs w:val="24"/>
        </w:rPr>
        <w:t xml:space="preserve">owing the location of the </w:t>
      </w:r>
      <w:r w:rsidRPr="00A308A5">
        <w:rPr>
          <w:rFonts w:ascii="Arial" w:hAnsi="Arial" w:cs="Arial"/>
          <w:sz w:val="24"/>
          <w:szCs w:val="24"/>
        </w:rPr>
        <w:t>tent(s) on that site, the dimensions of each tent and the proximity to any buildings and/or streets.  Bring this with you to the Fire Dept.</w:t>
      </w:r>
    </w:p>
    <w:p w:rsidR="000D0308" w:rsidRPr="000D0308" w:rsidRDefault="000D0308" w:rsidP="000D0308">
      <w:pPr>
        <w:tabs>
          <w:tab w:val="left" w:pos="630"/>
        </w:tabs>
        <w:rPr>
          <w:rFonts w:ascii="Arial" w:hAnsi="Arial" w:cs="Arial"/>
        </w:rPr>
      </w:pPr>
    </w:p>
    <w:p w:rsidR="000D0308" w:rsidRDefault="000D0308" w:rsidP="000D0308">
      <w:pPr>
        <w:tabs>
          <w:tab w:val="left" w:pos="630"/>
        </w:tabs>
        <w:jc w:val="both"/>
        <w:rPr>
          <w:rFonts w:ascii="Arial" w:hAnsi="Arial" w:cs="Arial"/>
          <w:sz w:val="24"/>
          <w:szCs w:val="24"/>
        </w:rPr>
      </w:pPr>
      <w:r w:rsidRPr="008A7165">
        <w:rPr>
          <w:rFonts w:ascii="Arial" w:hAnsi="Arial" w:cs="Arial"/>
          <w:b/>
          <w:sz w:val="24"/>
          <w:szCs w:val="24"/>
        </w:rPr>
        <w:t xml:space="preserve">Step </w:t>
      </w:r>
      <w:r w:rsidR="009C087A">
        <w:rPr>
          <w:rFonts w:ascii="Arial" w:hAnsi="Arial" w:cs="Arial"/>
          <w:b/>
          <w:sz w:val="24"/>
          <w:szCs w:val="24"/>
        </w:rPr>
        <w:t>2</w:t>
      </w:r>
      <w:r w:rsidRPr="008A7165">
        <w:rPr>
          <w:rFonts w:ascii="Arial" w:hAnsi="Arial" w:cs="Arial"/>
          <w:b/>
          <w:sz w:val="24"/>
          <w:szCs w:val="24"/>
        </w:rPr>
        <w:t xml:space="preserve"> </w:t>
      </w:r>
      <w:r w:rsidRPr="008A7165">
        <w:rPr>
          <w:rFonts w:ascii="Arial" w:hAnsi="Arial" w:cs="Arial"/>
          <w:sz w:val="24"/>
          <w:szCs w:val="24"/>
        </w:rPr>
        <w:t>- Proceed to the Administration offices of the Peoria Fire Department (505 N.E. Monroe St. – 494-8700</w:t>
      </w:r>
      <w:r w:rsidR="00DE7E1A" w:rsidRPr="008A7165">
        <w:rPr>
          <w:rFonts w:ascii="Arial" w:hAnsi="Arial" w:cs="Arial"/>
          <w:sz w:val="24"/>
          <w:szCs w:val="24"/>
        </w:rPr>
        <w:t>) t</w:t>
      </w:r>
      <w:r w:rsidRPr="008A7165">
        <w:rPr>
          <w:rFonts w:ascii="Arial" w:hAnsi="Arial" w:cs="Arial"/>
          <w:sz w:val="24"/>
          <w:szCs w:val="24"/>
        </w:rPr>
        <w:t>o obtain and complete th</w:t>
      </w:r>
      <w:r w:rsidR="00A308A5">
        <w:rPr>
          <w:rFonts w:ascii="Arial" w:hAnsi="Arial" w:cs="Arial"/>
          <w:sz w:val="24"/>
          <w:szCs w:val="24"/>
        </w:rPr>
        <w:t>e tent permit application form or fill out the application</w:t>
      </w:r>
    </w:p>
    <w:p w:rsidR="00A308A5" w:rsidRPr="008A7165" w:rsidRDefault="00A308A5" w:rsidP="000D0308">
      <w:pPr>
        <w:tabs>
          <w:tab w:val="left" w:pos="630"/>
        </w:tabs>
        <w:jc w:val="both"/>
        <w:rPr>
          <w:rFonts w:ascii="Arial" w:hAnsi="Arial" w:cs="Arial"/>
          <w:sz w:val="24"/>
          <w:szCs w:val="24"/>
        </w:rPr>
      </w:pPr>
      <w:r>
        <w:rPr>
          <w:rFonts w:ascii="Arial" w:hAnsi="Arial" w:cs="Arial"/>
          <w:sz w:val="24"/>
          <w:szCs w:val="24"/>
        </w:rPr>
        <w:t>online, print and bring with you.</w:t>
      </w:r>
    </w:p>
    <w:p w:rsidR="000D0308" w:rsidRPr="006A24D2" w:rsidRDefault="000D0308" w:rsidP="000D0308">
      <w:pPr>
        <w:tabs>
          <w:tab w:val="left" w:pos="630"/>
        </w:tabs>
        <w:rPr>
          <w:rFonts w:ascii="Arial" w:hAnsi="Arial" w:cs="Arial"/>
          <w:sz w:val="16"/>
          <w:szCs w:val="16"/>
        </w:rPr>
      </w:pPr>
    </w:p>
    <w:p w:rsidR="000D0308" w:rsidRPr="008A7165" w:rsidRDefault="000D0308" w:rsidP="000D0308">
      <w:pPr>
        <w:jc w:val="both"/>
        <w:rPr>
          <w:rFonts w:ascii="Arial" w:hAnsi="Arial" w:cs="Arial"/>
          <w:b/>
          <w:i/>
          <w:sz w:val="24"/>
          <w:szCs w:val="24"/>
          <w:u w:val="single"/>
        </w:rPr>
      </w:pPr>
      <w:r w:rsidRPr="008A7165">
        <w:rPr>
          <w:rFonts w:ascii="Arial" w:hAnsi="Arial" w:cs="Arial"/>
          <w:b/>
          <w:sz w:val="24"/>
          <w:szCs w:val="24"/>
        </w:rPr>
        <w:t xml:space="preserve">Step </w:t>
      </w:r>
      <w:r w:rsidR="009C087A">
        <w:rPr>
          <w:rFonts w:ascii="Arial" w:hAnsi="Arial" w:cs="Arial"/>
          <w:b/>
          <w:sz w:val="24"/>
          <w:szCs w:val="24"/>
        </w:rPr>
        <w:t>3</w:t>
      </w:r>
      <w:r w:rsidRPr="008A7165">
        <w:rPr>
          <w:rFonts w:ascii="Arial" w:hAnsi="Arial" w:cs="Arial"/>
          <w:b/>
          <w:sz w:val="24"/>
          <w:szCs w:val="24"/>
        </w:rPr>
        <w:t xml:space="preserve"> </w:t>
      </w:r>
      <w:r w:rsidR="00A308A5">
        <w:rPr>
          <w:rFonts w:ascii="Arial" w:hAnsi="Arial" w:cs="Arial"/>
          <w:sz w:val="24"/>
          <w:szCs w:val="24"/>
        </w:rPr>
        <w:t>–</w:t>
      </w:r>
      <w:r w:rsidRPr="008A7165">
        <w:rPr>
          <w:rFonts w:ascii="Arial" w:hAnsi="Arial" w:cs="Arial"/>
          <w:sz w:val="24"/>
          <w:szCs w:val="24"/>
        </w:rPr>
        <w:t xml:space="preserve"> </w:t>
      </w:r>
      <w:r w:rsidR="004B484D">
        <w:rPr>
          <w:rFonts w:ascii="Arial" w:hAnsi="Arial" w:cs="Arial"/>
          <w:sz w:val="24"/>
          <w:szCs w:val="24"/>
        </w:rPr>
        <w:t>Complete</w:t>
      </w:r>
      <w:r w:rsidR="00A308A5">
        <w:rPr>
          <w:rFonts w:ascii="Arial" w:hAnsi="Arial" w:cs="Arial"/>
          <w:sz w:val="24"/>
          <w:szCs w:val="24"/>
        </w:rPr>
        <w:t xml:space="preserve"> ap</w:t>
      </w:r>
      <w:r w:rsidRPr="008A7165">
        <w:rPr>
          <w:rFonts w:ascii="Arial" w:hAnsi="Arial" w:cs="Arial"/>
          <w:sz w:val="24"/>
          <w:szCs w:val="24"/>
        </w:rPr>
        <w:t xml:space="preserve">plication, present site plan drawing </w:t>
      </w:r>
      <w:r w:rsidR="00A308A5">
        <w:rPr>
          <w:rFonts w:ascii="Arial" w:hAnsi="Arial" w:cs="Arial"/>
          <w:sz w:val="24"/>
          <w:szCs w:val="24"/>
        </w:rPr>
        <w:t>and copy of the Certificate of Flammability for each tent requested</w:t>
      </w:r>
      <w:r w:rsidRPr="008A7165">
        <w:rPr>
          <w:rFonts w:ascii="Arial" w:hAnsi="Arial" w:cs="Arial"/>
          <w:sz w:val="24"/>
          <w:szCs w:val="24"/>
        </w:rPr>
        <w:t>,</w:t>
      </w:r>
      <w:r w:rsidR="00A308A5">
        <w:rPr>
          <w:rFonts w:ascii="Arial" w:hAnsi="Arial" w:cs="Arial"/>
          <w:sz w:val="24"/>
          <w:szCs w:val="24"/>
        </w:rPr>
        <w:t xml:space="preserve"> </w:t>
      </w:r>
      <w:r w:rsidRPr="008A7165">
        <w:rPr>
          <w:rFonts w:ascii="Arial" w:hAnsi="Arial" w:cs="Arial"/>
          <w:sz w:val="24"/>
          <w:szCs w:val="24"/>
        </w:rPr>
        <w:t xml:space="preserve">Note: the identification number on the certificate must correspond to the identification number impregnated on the tent. </w:t>
      </w:r>
      <w:r w:rsidRPr="008A7165">
        <w:rPr>
          <w:rFonts w:ascii="Arial" w:hAnsi="Arial" w:cs="Arial"/>
          <w:b/>
          <w:i/>
          <w:sz w:val="24"/>
          <w:szCs w:val="24"/>
          <w:u w:val="single"/>
        </w:rPr>
        <w:t>Your tent supplier should be familiar with this requirement and will supply you with the certificate upon request.</w:t>
      </w:r>
    </w:p>
    <w:p w:rsidR="000D0308" w:rsidRPr="006A24D2" w:rsidRDefault="000D0308" w:rsidP="000D0308">
      <w:pPr>
        <w:rPr>
          <w:rFonts w:ascii="Arial" w:hAnsi="Arial" w:cs="Arial"/>
          <w:sz w:val="16"/>
          <w:szCs w:val="16"/>
        </w:rPr>
      </w:pPr>
    </w:p>
    <w:p w:rsidR="000D0308" w:rsidRPr="008A7165" w:rsidRDefault="000D0308" w:rsidP="000D0308">
      <w:pPr>
        <w:tabs>
          <w:tab w:val="left" w:pos="630"/>
        </w:tabs>
        <w:rPr>
          <w:rFonts w:ascii="Arial" w:hAnsi="Arial" w:cs="Arial"/>
          <w:sz w:val="24"/>
          <w:szCs w:val="24"/>
        </w:rPr>
      </w:pPr>
      <w:r w:rsidRPr="008A7165">
        <w:rPr>
          <w:rFonts w:ascii="Arial" w:hAnsi="Arial" w:cs="Arial"/>
          <w:b/>
          <w:sz w:val="24"/>
          <w:szCs w:val="24"/>
        </w:rPr>
        <w:t>Step</w:t>
      </w:r>
      <w:r w:rsidR="009C087A">
        <w:rPr>
          <w:rFonts w:ascii="Arial" w:hAnsi="Arial" w:cs="Arial"/>
          <w:b/>
          <w:sz w:val="24"/>
          <w:szCs w:val="24"/>
        </w:rPr>
        <w:t xml:space="preserve"> 4</w:t>
      </w:r>
      <w:r w:rsidRPr="008A7165">
        <w:rPr>
          <w:rFonts w:ascii="Arial" w:hAnsi="Arial" w:cs="Arial"/>
          <w:b/>
          <w:sz w:val="24"/>
          <w:szCs w:val="24"/>
        </w:rPr>
        <w:t xml:space="preserve"> </w:t>
      </w:r>
      <w:r w:rsidRPr="008A7165">
        <w:rPr>
          <w:rFonts w:ascii="Arial" w:hAnsi="Arial" w:cs="Arial"/>
          <w:sz w:val="24"/>
          <w:szCs w:val="24"/>
        </w:rPr>
        <w:t>- Remit a $5</w:t>
      </w:r>
      <w:r w:rsidR="00502F18">
        <w:rPr>
          <w:rFonts w:ascii="Arial" w:hAnsi="Arial" w:cs="Arial"/>
          <w:sz w:val="24"/>
          <w:szCs w:val="24"/>
        </w:rPr>
        <w:t>0</w:t>
      </w:r>
      <w:r w:rsidRPr="008A7165">
        <w:rPr>
          <w:rFonts w:ascii="Arial" w:hAnsi="Arial" w:cs="Arial"/>
          <w:sz w:val="24"/>
          <w:szCs w:val="24"/>
        </w:rPr>
        <w:t>.00 fee at the time of ap</w:t>
      </w:r>
      <w:r w:rsidR="00430EDD">
        <w:rPr>
          <w:rFonts w:ascii="Arial" w:hAnsi="Arial" w:cs="Arial"/>
          <w:sz w:val="24"/>
          <w:szCs w:val="24"/>
        </w:rPr>
        <w:t>plication (made payable to the C</w:t>
      </w:r>
      <w:r w:rsidRPr="008A7165">
        <w:rPr>
          <w:rFonts w:ascii="Arial" w:hAnsi="Arial" w:cs="Arial"/>
          <w:sz w:val="24"/>
          <w:szCs w:val="24"/>
        </w:rPr>
        <w:t>ity of Peoria)</w:t>
      </w:r>
    </w:p>
    <w:p w:rsidR="000D0308" w:rsidRPr="006A24D2" w:rsidRDefault="000D0308" w:rsidP="000D0308">
      <w:pPr>
        <w:tabs>
          <w:tab w:val="left" w:pos="630"/>
        </w:tabs>
        <w:rPr>
          <w:rFonts w:ascii="Arial" w:hAnsi="Arial" w:cs="Arial"/>
          <w:sz w:val="16"/>
          <w:szCs w:val="16"/>
        </w:rPr>
      </w:pPr>
    </w:p>
    <w:p w:rsidR="00130D24" w:rsidRDefault="000D0308" w:rsidP="000D0308">
      <w:pPr>
        <w:tabs>
          <w:tab w:val="left" w:pos="630"/>
        </w:tabs>
        <w:jc w:val="both"/>
        <w:rPr>
          <w:rFonts w:ascii="Arial" w:hAnsi="Arial" w:cs="Arial"/>
          <w:sz w:val="24"/>
          <w:szCs w:val="24"/>
        </w:rPr>
      </w:pPr>
      <w:r w:rsidRPr="008A7165">
        <w:rPr>
          <w:rFonts w:ascii="Arial" w:hAnsi="Arial" w:cs="Arial"/>
          <w:b/>
          <w:sz w:val="24"/>
          <w:szCs w:val="24"/>
        </w:rPr>
        <w:t xml:space="preserve">Step </w:t>
      </w:r>
      <w:r w:rsidR="009C087A">
        <w:rPr>
          <w:rFonts w:ascii="Arial" w:hAnsi="Arial" w:cs="Arial"/>
          <w:b/>
          <w:sz w:val="24"/>
          <w:szCs w:val="24"/>
        </w:rPr>
        <w:t>5</w:t>
      </w:r>
      <w:r w:rsidRPr="008A7165">
        <w:rPr>
          <w:rFonts w:ascii="Arial" w:hAnsi="Arial" w:cs="Arial"/>
          <w:sz w:val="24"/>
          <w:szCs w:val="24"/>
        </w:rPr>
        <w:t xml:space="preserve"> - Call the Peoria Fire Department, Division of Fire Prevention (309</w:t>
      </w:r>
      <w:r w:rsidR="00824E61">
        <w:rPr>
          <w:rFonts w:ascii="Arial" w:hAnsi="Arial" w:cs="Arial"/>
          <w:sz w:val="24"/>
          <w:szCs w:val="24"/>
        </w:rPr>
        <w:t>/</w:t>
      </w:r>
      <w:r w:rsidRPr="008A7165">
        <w:rPr>
          <w:rFonts w:ascii="Arial" w:hAnsi="Arial" w:cs="Arial"/>
          <w:sz w:val="24"/>
          <w:szCs w:val="24"/>
        </w:rPr>
        <w:t xml:space="preserve">494-8700) after the tent has been erected but prior to occupation for an inspection. Upon successful completion of the inspection you will be presented with the tent permit.   </w:t>
      </w:r>
    </w:p>
    <w:p w:rsidR="000D0308" w:rsidRPr="008A7165" w:rsidRDefault="000D0308" w:rsidP="000D0308">
      <w:pPr>
        <w:tabs>
          <w:tab w:val="left" w:pos="630"/>
        </w:tabs>
        <w:jc w:val="both"/>
        <w:rPr>
          <w:rFonts w:ascii="Arial" w:hAnsi="Arial" w:cs="Arial"/>
          <w:sz w:val="24"/>
          <w:szCs w:val="24"/>
        </w:rPr>
      </w:pPr>
      <w:r w:rsidRPr="008A7165">
        <w:rPr>
          <w:rFonts w:ascii="Arial" w:hAnsi="Arial" w:cs="Arial"/>
          <w:b/>
          <w:i/>
          <w:sz w:val="24"/>
          <w:szCs w:val="24"/>
          <w:u w:val="single"/>
        </w:rPr>
        <w:t>Keep the permit on-site and visible throughout the event</w:t>
      </w:r>
      <w:r w:rsidRPr="008A7165">
        <w:rPr>
          <w:rFonts w:ascii="Arial" w:hAnsi="Arial" w:cs="Arial"/>
          <w:i/>
          <w:sz w:val="24"/>
          <w:szCs w:val="24"/>
        </w:rPr>
        <w:t>.</w:t>
      </w:r>
    </w:p>
    <w:p w:rsidR="000D0308" w:rsidRPr="000D0308" w:rsidRDefault="000D0308" w:rsidP="006A24D2">
      <w:pPr>
        <w:ind w:left="-360"/>
        <w:jc w:val="center"/>
        <w:rPr>
          <w:rFonts w:ascii="Arial" w:hAnsi="Arial" w:cs="Arial"/>
        </w:rPr>
      </w:pPr>
    </w:p>
    <w:p w:rsidR="004C56A0" w:rsidRDefault="004C56A0" w:rsidP="004C56A0">
      <w:pPr>
        <w:ind w:left="-360"/>
        <w:rPr>
          <w:rFonts w:ascii="Arial" w:hAnsi="Arial" w:cs="Arial"/>
        </w:rPr>
      </w:pPr>
    </w:p>
    <w:p w:rsidR="00466753" w:rsidRPr="00EB79C5" w:rsidRDefault="00466753" w:rsidP="00466753">
      <w:pPr>
        <w:ind w:left="-360"/>
        <w:rPr>
          <w:rFonts w:ascii="Arial" w:hAnsi="Arial" w:cs="Arial"/>
          <w:b/>
          <w:i/>
          <w:sz w:val="24"/>
          <w:szCs w:val="24"/>
          <w:u w:val="single"/>
        </w:rPr>
      </w:pPr>
      <w:r w:rsidRPr="00EB79C5">
        <w:rPr>
          <w:rFonts w:ascii="Arial" w:hAnsi="Arial" w:cs="Arial"/>
          <w:b/>
          <w:i/>
          <w:sz w:val="24"/>
          <w:szCs w:val="24"/>
          <w:u w:val="single"/>
        </w:rPr>
        <w:t>General Rules regarding tents and canopies</w:t>
      </w:r>
    </w:p>
    <w:p w:rsidR="00466753" w:rsidRPr="001134C4" w:rsidRDefault="00466753" w:rsidP="00466753">
      <w:pPr>
        <w:numPr>
          <w:ilvl w:val="0"/>
          <w:numId w:val="1"/>
        </w:numPr>
        <w:contextualSpacing/>
        <w:jc w:val="both"/>
        <w:rPr>
          <w:rFonts w:ascii="Arial" w:hAnsi="Arial" w:cs="Arial"/>
          <w:i/>
          <w:sz w:val="24"/>
          <w:szCs w:val="24"/>
        </w:rPr>
      </w:pPr>
      <w:r w:rsidRPr="001134C4">
        <w:rPr>
          <w:rFonts w:ascii="Arial" w:hAnsi="Arial" w:cs="Arial"/>
          <w:sz w:val="24"/>
          <w:szCs w:val="24"/>
        </w:rPr>
        <w:t xml:space="preserve">A minimum of two (2) unobstructed exits must be maintained and exit signs must be posted </w:t>
      </w:r>
      <w:r w:rsidRPr="001134C4">
        <w:rPr>
          <w:rFonts w:ascii="Arial" w:hAnsi="Arial" w:cs="Arial"/>
          <w:i/>
          <w:sz w:val="24"/>
          <w:szCs w:val="24"/>
        </w:rPr>
        <w:t xml:space="preserve">(Provided by Peoria Fire Department). </w:t>
      </w:r>
      <w:r w:rsidRPr="001134C4">
        <w:rPr>
          <w:rFonts w:ascii="Arial" w:hAnsi="Arial" w:cs="Arial"/>
          <w:sz w:val="24"/>
          <w:szCs w:val="24"/>
        </w:rPr>
        <w:t>Additional exits may be required for large tents. Fire inspector will evaluate and provide direction at time of inspection.</w:t>
      </w:r>
    </w:p>
    <w:p w:rsidR="004C56A0" w:rsidRPr="006A24D2" w:rsidRDefault="004C56A0" w:rsidP="004C56A0">
      <w:pPr>
        <w:ind w:left="-360"/>
        <w:rPr>
          <w:rFonts w:ascii="Arial" w:hAnsi="Arial" w:cs="Arial"/>
          <w:sz w:val="16"/>
          <w:szCs w:val="16"/>
        </w:rPr>
      </w:pPr>
    </w:p>
    <w:p w:rsidR="00A0404F" w:rsidRPr="001134C4" w:rsidRDefault="00A0404F" w:rsidP="00CA6353">
      <w:pPr>
        <w:numPr>
          <w:ilvl w:val="0"/>
          <w:numId w:val="1"/>
        </w:numPr>
        <w:contextualSpacing/>
        <w:rPr>
          <w:rFonts w:ascii="Arial" w:hAnsi="Arial" w:cs="Arial"/>
          <w:i/>
          <w:sz w:val="24"/>
          <w:szCs w:val="24"/>
        </w:rPr>
      </w:pPr>
      <w:r w:rsidRPr="001134C4">
        <w:rPr>
          <w:rFonts w:ascii="Arial" w:hAnsi="Arial" w:cs="Arial"/>
          <w:sz w:val="24"/>
          <w:szCs w:val="24"/>
        </w:rPr>
        <w:t xml:space="preserve">Maximum occupancy sign(s) shall be posted in all tents occupied by more than 50 people </w:t>
      </w:r>
      <w:r w:rsidRPr="001134C4">
        <w:rPr>
          <w:rFonts w:ascii="Arial" w:hAnsi="Arial" w:cs="Arial"/>
          <w:i/>
          <w:sz w:val="24"/>
          <w:szCs w:val="24"/>
        </w:rPr>
        <w:t>(Provided by Peoria Fire Department.)</w:t>
      </w:r>
    </w:p>
    <w:p w:rsidR="00A0404F" w:rsidRPr="006A24D2" w:rsidRDefault="00A0404F" w:rsidP="00CA6353">
      <w:pPr>
        <w:tabs>
          <w:tab w:val="num" w:pos="360"/>
        </w:tabs>
        <w:ind w:hanging="720"/>
        <w:contextualSpacing/>
        <w:rPr>
          <w:rFonts w:ascii="Arial" w:hAnsi="Arial" w:cs="Arial"/>
          <w:sz w:val="16"/>
          <w:szCs w:val="16"/>
        </w:rPr>
      </w:pPr>
    </w:p>
    <w:p w:rsidR="00A0404F" w:rsidRPr="001134C4" w:rsidRDefault="00A0404F" w:rsidP="00CA6353">
      <w:pPr>
        <w:numPr>
          <w:ilvl w:val="0"/>
          <w:numId w:val="1"/>
        </w:numPr>
        <w:contextualSpacing/>
        <w:rPr>
          <w:rFonts w:ascii="Arial" w:hAnsi="Arial" w:cs="Arial"/>
          <w:sz w:val="24"/>
          <w:szCs w:val="24"/>
        </w:rPr>
      </w:pPr>
      <w:r w:rsidRPr="001134C4">
        <w:rPr>
          <w:rFonts w:ascii="Arial" w:hAnsi="Arial" w:cs="Arial"/>
          <w:sz w:val="24"/>
          <w:szCs w:val="24"/>
        </w:rPr>
        <w:t>All combustible trash must be removed, at least twice daily, and/or at the discretion of the fire inspector.</w:t>
      </w:r>
    </w:p>
    <w:p w:rsidR="00A0404F" w:rsidRPr="00EB79C5" w:rsidRDefault="0088276A" w:rsidP="00CA6353">
      <w:pPr>
        <w:tabs>
          <w:tab w:val="num" w:pos="360"/>
        </w:tabs>
        <w:ind w:hanging="720"/>
        <w:contextualSpacing/>
        <w:rPr>
          <w:rFonts w:ascii="Arial" w:hAnsi="Arial" w:cs="Arial"/>
          <w:sz w:val="16"/>
          <w:szCs w:val="16"/>
        </w:rPr>
      </w:pPr>
      <w:r w:rsidRPr="001134C4">
        <w:rPr>
          <w:rFonts w:ascii="Arial" w:hAnsi="Arial" w:cs="Arial"/>
          <w:b/>
          <w:i/>
          <w:noProof/>
          <w:sz w:val="24"/>
          <w:szCs w:val="24"/>
        </w:rPr>
        <w:lastRenderedPageBreak/>
        <w:drawing>
          <wp:anchor distT="0" distB="0" distL="114300" distR="114300" simplePos="0" relativeHeight="251660800" behindDoc="0" locked="0" layoutInCell="1" allowOverlap="1" wp14:anchorId="7028C545" wp14:editId="6724CC52">
            <wp:simplePos x="0" y="0"/>
            <wp:positionH relativeFrom="column">
              <wp:posOffset>5343525</wp:posOffset>
            </wp:positionH>
            <wp:positionV relativeFrom="paragraph">
              <wp:posOffset>-902970</wp:posOffset>
            </wp:positionV>
            <wp:extent cx="791845" cy="796925"/>
            <wp:effectExtent l="0" t="0" r="0" b="0"/>
            <wp:wrapNone/>
            <wp:docPr id="1" name="Picture 2" descr="Cutou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tout 2"/>
                    <pic:cNvPicPr>
                      <a:picLocks noChangeAspect="1" noChangeArrowheads="1"/>
                    </pic:cNvPicPr>
                  </pic:nvPicPr>
                  <pic:blipFill>
                    <a:blip r:embed="rId8" cstate="print"/>
                    <a:srcRect/>
                    <a:stretch>
                      <a:fillRect/>
                    </a:stretch>
                  </pic:blipFill>
                  <pic:spPr bwMode="auto">
                    <a:xfrm>
                      <a:off x="0" y="0"/>
                      <a:ext cx="791845" cy="796925"/>
                    </a:xfrm>
                    <a:prstGeom prst="rect">
                      <a:avLst/>
                    </a:prstGeom>
                    <a:noFill/>
                    <a:ln w="9525">
                      <a:noFill/>
                      <a:miter lim="800000"/>
                      <a:headEnd/>
                      <a:tailEnd/>
                    </a:ln>
                  </pic:spPr>
                </pic:pic>
              </a:graphicData>
            </a:graphic>
          </wp:anchor>
        </w:drawing>
      </w:r>
    </w:p>
    <w:p w:rsidR="00A0404F" w:rsidRPr="001134C4" w:rsidRDefault="00A0404F" w:rsidP="00CA6353">
      <w:pPr>
        <w:numPr>
          <w:ilvl w:val="0"/>
          <w:numId w:val="1"/>
        </w:numPr>
        <w:contextualSpacing/>
        <w:rPr>
          <w:rFonts w:ascii="Arial" w:hAnsi="Arial" w:cs="Arial"/>
          <w:sz w:val="24"/>
          <w:szCs w:val="24"/>
        </w:rPr>
      </w:pPr>
      <w:r w:rsidRPr="001134C4">
        <w:rPr>
          <w:rFonts w:ascii="Arial" w:hAnsi="Arial" w:cs="Arial"/>
          <w:sz w:val="24"/>
          <w:szCs w:val="24"/>
        </w:rPr>
        <w:t>No material such as hay, straw, shavings or similar combustible materials shall be permitted within any tent or portable structure used for public assembly.</w:t>
      </w:r>
    </w:p>
    <w:p w:rsidR="00A0404F" w:rsidRPr="00800D8F" w:rsidRDefault="00A0404F" w:rsidP="00CA6353">
      <w:pPr>
        <w:tabs>
          <w:tab w:val="num" w:pos="360"/>
        </w:tabs>
        <w:ind w:hanging="720"/>
        <w:contextualSpacing/>
        <w:rPr>
          <w:rFonts w:ascii="Arial" w:hAnsi="Arial" w:cs="Arial"/>
          <w:sz w:val="16"/>
          <w:szCs w:val="16"/>
        </w:rPr>
      </w:pPr>
    </w:p>
    <w:p w:rsidR="00A0404F" w:rsidRPr="001134C4" w:rsidRDefault="00A0404F" w:rsidP="00CA6353">
      <w:pPr>
        <w:numPr>
          <w:ilvl w:val="0"/>
          <w:numId w:val="1"/>
        </w:numPr>
        <w:contextualSpacing/>
        <w:rPr>
          <w:rFonts w:ascii="Arial" w:hAnsi="Arial" w:cs="Arial"/>
          <w:sz w:val="24"/>
          <w:szCs w:val="24"/>
        </w:rPr>
      </w:pPr>
      <w:r w:rsidRPr="001134C4">
        <w:rPr>
          <w:rFonts w:ascii="Arial" w:hAnsi="Arial" w:cs="Arial"/>
          <w:sz w:val="24"/>
          <w:szCs w:val="24"/>
        </w:rPr>
        <w:t xml:space="preserve">“No Smoking” signs shall be posted in all places of assembly </w:t>
      </w:r>
      <w:r w:rsidRPr="001134C4">
        <w:rPr>
          <w:rFonts w:ascii="Arial" w:hAnsi="Arial" w:cs="Arial"/>
          <w:i/>
          <w:sz w:val="24"/>
          <w:szCs w:val="24"/>
        </w:rPr>
        <w:t>(Provided by Peoria Fire Department)</w:t>
      </w:r>
    </w:p>
    <w:p w:rsidR="00A0404F" w:rsidRPr="001134C4" w:rsidRDefault="00A0404F" w:rsidP="00CA6353">
      <w:pPr>
        <w:tabs>
          <w:tab w:val="num" w:pos="360"/>
        </w:tabs>
        <w:ind w:left="-1080" w:hanging="720"/>
        <w:contextualSpacing/>
        <w:rPr>
          <w:rFonts w:ascii="Arial" w:hAnsi="Arial" w:cs="Arial"/>
          <w:sz w:val="24"/>
          <w:szCs w:val="24"/>
        </w:rPr>
      </w:pPr>
    </w:p>
    <w:p w:rsidR="00A0404F" w:rsidRPr="001134C4" w:rsidRDefault="00A0404F" w:rsidP="00CA6353">
      <w:pPr>
        <w:numPr>
          <w:ilvl w:val="0"/>
          <w:numId w:val="1"/>
        </w:numPr>
        <w:contextualSpacing/>
        <w:rPr>
          <w:rFonts w:ascii="Arial" w:hAnsi="Arial" w:cs="Arial"/>
          <w:sz w:val="24"/>
          <w:szCs w:val="24"/>
        </w:rPr>
      </w:pPr>
      <w:r w:rsidRPr="001134C4">
        <w:rPr>
          <w:rFonts w:ascii="Arial" w:hAnsi="Arial" w:cs="Arial"/>
          <w:sz w:val="24"/>
          <w:szCs w:val="24"/>
        </w:rPr>
        <w:t>Emergency lighting shall be required if sides of tent are assembled and used after sunset.</w:t>
      </w:r>
    </w:p>
    <w:p w:rsidR="00A0404F" w:rsidRPr="001134C4" w:rsidRDefault="00A0404F" w:rsidP="00CA6353">
      <w:pPr>
        <w:tabs>
          <w:tab w:val="num" w:pos="360"/>
        </w:tabs>
        <w:ind w:left="-1080" w:hanging="720"/>
        <w:contextualSpacing/>
        <w:rPr>
          <w:rFonts w:ascii="Arial" w:hAnsi="Arial" w:cs="Arial"/>
          <w:sz w:val="24"/>
          <w:szCs w:val="24"/>
        </w:rPr>
      </w:pPr>
    </w:p>
    <w:p w:rsidR="00A0404F" w:rsidRPr="001134C4" w:rsidRDefault="00A0404F" w:rsidP="00CA6353">
      <w:pPr>
        <w:numPr>
          <w:ilvl w:val="0"/>
          <w:numId w:val="1"/>
        </w:numPr>
        <w:contextualSpacing/>
        <w:rPr>
          <w:rFonts w:ascii="Arial" w:hAnsi="Arial" w:cs="Arial"/>
          <w:sz w:val="24"/>
          <w:szCs w:val="24"/>
        </w:rPr>
      </w:pPr>
      <w:r w:rsidRPr="001134C4">
        <w:rPr>
          <w:rFonts w:ascii="Arial" w:hAnsi="Arial" w:cs="Arial"/>
          <w:sz w:val="24"/>
          <w:szCs w:val="24"/>
        </w:rPr>
        <w:t>3 ft. wide aisle ways must be maintained between tables and/or display equipment.</w:t>
      </w:r>
    </w:p>
    <w:p w:rsidR="00A0404F" w:rsidRPr="00CA6353" w:rsidRDefault="00A0404F" w:rsidP="00A0404F">
      <w:pPr>
        <w:rPr>
          <w:rFonts w:ascii="Arial" w:hAnsi="Arial" w:cs="Arial"/>
          <w:sz w:val="16"/>
          <w:szCs w:val="16"/>
        </w:rPr>
      </w:pPr>
    </w:p>
    <w:p w:rsidR="00985C3B" w:rsidRPr="00EB79C5" w:rsidRDefault="00985C3B" w:rsidP="00985C3B">
      <w:pPr>
        <w:rPr>
          <w:rFonts w:ascii="Arial" w:hAnsi="Arial" w:cs="Arial"/>
          <w:b/>
          <w:i/>
          <w:sz w:val="24"/>
          <w:szCs w:val="24"/>
          <w:u w:val="single"/>
        </w:rPr>
      </w:pPr>
      <w:r w:rsidRPr="00EB79C5">
        <w:rPr>
          <w:rFonts w:ascii="Arial" w:hAnsi="Arial" w:cs="Arial"/>
          <w:b/>
          <w:i/>
          <w:sz w:val="24"/>
          <w:szCs w:val="24"/>
          <w:u w:val="single"/>
        </w:rPr>
        <w:t>Cooking or food preparation</w:t>
      </w:r>
    </w:p>
    <w:p w:rsidR="00985C3B" w:rsidRPr="001134C4" w:rsidRDefault="00985C3B" w:rsidP="00985C3B">
      <w:pPr>
        <w:numPr>
          <w:ilvl w:val="0"/>
          <w:numId w:val="2"/>
        </w:numPr>
        <w:jc w:val="both"/>
        <w:rPr>
          <w:rFonts w:ascii="Arial" w:hAnsi="Arial" w:cs="Arial"/>
          <w:sz w:val="24"/>
          <w:szCs w:val="24"/>
        </w:rPr>
      </w:pPr>
      <w:r w:rsidRPr="001134C4">
        <w:rPr>
          <w:rFonts w:ascii="Arial" w:hAnsi="Arial" w:cs="Arial"/>
          <w:sz w:val="24"/>
          <w:szCs w:val="24"/>
        </w:rPr>
        <w:t>Flammable or combustible liquids, LP or propane gas, charcoal or other cooking devices or any other unapproved, open flame or other devices emitting flame, fire or heat devices shall not be permitted inside or located within 20 feet of the tent or canopy while open to the public unless approved by the fire inspector.</w:t>
      </w:r>
    </w:p>
    <w:p w:rsidR="00985C3B" w:rsidRPr="00CA6353" w:rsidRDefault="00985C3B" w:rsidP="00985C3B">
      <w:pPr>
        <w:rPr>
          <w:rFonts w:ascii="Arial" w:hAnsi="Arial" w:cs="Arial"/>
          <w:sz w:val="16"/>
          <w:szCs w:val="16"/>
        </w:rPr>
      </w:pPr>
    </w:p>
    <w:p w:rsidR="00985C3B" w:rsidRPr="001134C4" w:rsidRDefault="00985C3B" w:rsidP="00985C3B">
      <w:pPr>
        <w:numPr>
          <w:ilvl w:val="0"/>
          <w:numId w:val="2"/>
        </w:numPr>
        <w:jc w:val="both"/>
        <w:rPr>
          <w:rFonts w:ascii="Arial" w:hAnsi="Arial" w:cs="Arial"/>
          <w:sz w:val="24"/>
          <w:szCs w:val="24"/>
        </w:rPr>
      </w:pPr>
      <w:r w:rsidRPr="001134C4">
        <w:rPr>
          <w:rFonts w:ascii="Arial" w:hAnsi="Arial" w:cs="Arial"/>
          <w:sz w:val="24"/>
          <w:szCs w:val="24"/>
        </w:rPr>
        <w:t>Tents specifically used for cooking shall be separated from other tents or canopies by a minimum of 20 feet. Placement of cooking devices within the tent or canopy will be at the discretion of the fire inspector.</w:t>
      </w:r>
    </w:p>
    <w:p w:rsidR="00985C3B" w:rsidRPr="00CA6353" w:rsidRDefault="00985C3B" w:rsidP="00985C3B">
      <w:pPr>
        <w:rPr>
          <w:rFonts w:ascii="Arial" w:hAnsi="Arial" w:cs="Arial"/>
          <w:sz w:val="16"/>
          <w:szCs w:val="16"/>
        </w:rPr>
      </w:pPr>
    </w:p>
    <w:p w:rsidR="00985C3B" w:rsidRPr="001134C4" w:rsidRDefault="00985C3B" w:rsidP="00985C3B">
      <w:pPr>
        <w:numPr>
          <w:ilvl w:val="0"/>
          <w:numId w:val="2"/>
        </w:numPr>
        <w:rPr>
          <w:rFonts w:ascii="Arial" w:hAnsi="Arial" w:cs="Arial"/>
          <w:sz w:val="24"/>
          <w:szCs w:val="24"/>
        </w:rPr>
      </w:pPr>
      <w:r w:rsidRPr="001134C4">
        <w:rPr>
          <w:rFonts w:ascii="Arial" w:hAnsi="Arial" w:cs="Arial"/>
          <w:sz w:val="24"/>
          <w:szCs w:val="24"/>
        </w:rPr>
        <w:t>Outdoor cooking that produces sparks or grease-laden vapors shall not be performed within 20 feet of a tent or canopy.</w:t>
      </w:r>
    </w:p>
    <w:p w:rsidR="00985C3B" w:rsidRPr="00CA6353" w:rsidRDefault="00985C3B" w:rsidP="00985C3B">
      <w:pPr>
        <w:rPr>
          <w:rFonts w:ascii="Arial" w:hAnsi="Arial" w:cs="Arial"/>
          <w:sz w:val="16"/>
          <w:szCs w:val="16"/>
        </w:rPr>
      </w:pPr>
    </w:p>
    <w:p w:rsidR="00985C3B" w:rsidRPr="001134C4" w:rsidRDefault="00985C3B" w:rsidP="00985C3B">
      <w:pPr>
        <w:numPr>
          <w:ilvl w:val="0"/>
          <w:numId w:val="2"/>
        </w:numPr>
        <w:rPr>
          <w:rFonts w:ascii="Arial" w:hAnsi="Arial" w:cs="Arial"/>
          <w:sz w:val="24"/>
          <w:szCs w:val="24"/>
        </w:rPr>
      </w:pPr>
      <w:r w:rsidRPr="001134C4">
        <w:rPr>
          <w:rFonts w:ascii="Arial" w:hAnsi="Arial" w:cs="Arial"/>
          <w:sz w:val="24"/>
          <w:szCs w:val="24"/>
        </w:rPr>
        <w:t>Food warmers, Sterno containers, butane appliances and candles used within the confines of the tent are discretionary items subject to approval by the fire inspector.</w:t>
      </w:r>
    </w:p>
    <w:p w:rsidR="00985C3B" w:rsidRPr="001134C4" w:rsidRDefault="00985C3B" w:rsidP="00985C3B">
      <w:pPr>
        <w:rPr>
          <w:rFonts w:ascii="Arial" w:hAnsi="Arial" w:cs="Arial"/>
          <w:sz w:val="24"/>
          <w:szCs w:val="24"/>
        </w:rPr>
      </w:pPr>
    </w:p>
    <w:p w:rsidR="00985C3B" w:rsidRPr="001134C4" w:rsidRDefault="00985C3B" w:rsidP="00985C3B">
      <w:pPr>
        <w:numPr>
          <w:ilvl w:val="0"/>
          <w:numId w:val="2"/>
        </w:numPr>
        <w:rPr>
          <w:rFonts w:ascii="Arial" w:hAnsi="Arial" w:cs="Arial"/>
          <w:sz w:val="24"/>
          <w:szCs w:val="24"/>
        </w:rPr>
      </w:pPr>
      <w:r w:rsidRPr="001134C4">
        <w:rPr>
          <w:rFonts w:ascii="Arial" w:hAnsi="Arial" w:cs="Arial"/>
          <w:sz w:val="24"/>
          <w:szCs w:val="24"/>
        </w:rPr>
        <w:t>All tents and/or other portable structures shall be required to have a portable fire extingu</w:t>
      </w:r>
      <w:r w:rsidR="006A24D2">
        <w:rPr>
          <w:rFonts w:ascii="Arial" w:hAnsi="Arial" w:cs="Arial"/>
          <w:sz w:val="24"/>
          <w:szCs w:val="24"/>
        </w:rPr>
        <w:t>isher minimum size, ten (10) lb ABC.</w:t>
      </w:r>
    </w:p>
    <w:p w:rsidR="00985C3B" w:rsidRPr="001134C4" w:rsidRDefault="00985C3B" w:rsidP="00985C3B">
      <w:pPr>
        <w:ind w:left="-1080"/>
        <w:rPr>
          <w:rFonts w:ascii="Arial" w:hAnsi="Arial" w:cs="Arial"/>
          <w:sz w:val="24"/>
          <w:szCs w:val="24"/>
        </w:rPr>
      </w:pPr>
    </w:p>
    <w:p w:rsidR="00985C3B" w:rsidRPr="001134C4" w:rsidRDefault="00985C3B" w:rsidP="00985C3B">
      <w:pPr>
        <w:numPr>
          <w:ilvl w:val="0"/>
          <w:numId w:val="2"/>
        </w:numPr>
        <w:rPr>
          <w:rFonts w:ascii="Arial" w:hAnsi="Arial" w:cs="Arial"/>
          <w:sz w:val="24"/>
          <w:szCs w:val="24"/>
        </w:rPr>
      </w:pPr>
      <w:r w:rsidRPr="001134C4">
        <w:rPr>
          <w:rFonts w:ascii="Arial" w:hAnsi="Arial" w:cs="Arial"/>
          <w:sz w:val="24"/>
          <w:szCs w:val="24"/>
        </w:rPr>
        <w:t>All LP gas containers shall be securely fastened in place while on site.</w:t>
      </w:r>
    </w:p>
    <w:p w:rsidR="00985C3B" w:rsidRPr="001134C4" w:rsidRDefault="00985C3B" w:rsidP="00985C3B">
      <w:pPr>
        <w:rPr>
          <w:rFonts w:ascii="Arial" w:hAnsi="Arial" w:cs="Arial"/>
          <w:sz w:val="24"/>
          <w:szCs w:val="24"/>
        </w:rPr>
      </w:pPr>
    </w:p>
    <w:p w:rsidR="006A24D2" w:rsidRDefault="00985C3B" w:rsidP="00985C3B">
      <w:pPr>
        <w:rPr>
          <w:rFonts w:ascii="Arial" w:hAnsi="Arial" w:cs="Arial"/>
          <w:sz w:val="24"/>
          <w:szCs w:val="24"/>
        </w:rPr>
      </w:pPr>
      <w:r w:rsidRPr="00EB79C5">
        <w:rPr>
          <w:rFonts w:ascii="Arial" w:hAnsi="Arial" w:cs="Arial"/>
          <w:b/>
          <w:i/>
          <w:sz w:val="24"/>
          <w:szCs w:val="24"/>
          <w:u w:val="single"/>
        </w:rPr>
        <w:t>Display of motor vehicles</w:t>
      </w:r>
      <w:r w:rsidRPr="001134C4">
        <w:rPr>
          <w:rFonts w:ascii="Arial" w:hAnsi="Arial" w:cs="Arial"/>
          <w:sz w:val="24"/>
          <w:szCs w:val="24"/>
        </w:rPr>
        <w:t xml:space="preserve"> </w:t>
      </w:r>
    </w:p>
    <w:p w:rsidR="00985C3B" w:rsidRPr="001134C4" w:rsidRDefault="00985C3B" w:rsidP="006A24D2">
      <w:pPr>
        <w:ind w:left="720"/>
        <w:rPr>
          <w:rFonts w:ascii="Arial" w:hAnsi="Arial" w:cs="Arial"/>
          <w:sz w:val="24"/>
          <w:szCs w:val="24"/>
        </w:rPr>
      </w:pPr>
      <w:r w:rsidRPr="001134C4">
        <w:rPr>
          <w:rFonts w:ascii="Arial" w:hAnsi="Arial" w:cs="Arial"/>
          <w:sz w:val="24"/>
          <w:szCs w:val="24"/>
        </w:rPr>
        <w:t xml:space="preserve">- Liquid and gas fueled vehicles and equipment used for display within tents and </w:t>
      </w:r>
      <w:r w:rsidR="006A24D2">
        <w:rPr>
          <w:rFonts w:ascii="Arial" w:hAnsi="Arial" w:cs="Arial"/>
          <w:sz w:val="24"/>
          <w:szCs w:val="24"/>
        </w:rPr>
        <w:t xml:space="preserve">     </w:t>
      </w:r>
      <w:r w:rsidRPr="001134C4">
        <w:rPr>
          <w:rFonts w:ascii="Arial" w:hAnsi="Arial" w:cs="Arial"/>
          <w:sz w:val="24"/>
          <w:szCs w:val="24"/>
        </w:rPr>
        <w:t>canopies shall conform to the following;</w:t>
      </w:r>
    </w:p>
    <w:p w:rsidR="00985C3B" w:rsidRPr="00EB79C5" w:rsidRDefault="00985C3B" w:rsidP="00985C3B">
      <w:pPr>
        <w:ind w:left="720"/>
        <w:rPr>
          <w:rFonts w:ascii="Arial" w:hAnsi="Arial" w:cs="Arial"/>
          <w:sz w:val="16"/>
          <w:szCs w:val="16"/>
        </w:rPr>
      </w:pPr>
    </w:p>
    <w:p w:rsidR="00985C3B" w:rsidRPr="00CA6353" w:rsidRDefault="00985C3B" w:rsidP="00EA0CFE">
      <w:pPr>
        <w:numPr>
          <w:ilvl w:val="0"/>
          <w:numId w:val="3"/>
        </w:numPr>
        <w:tabs>
          <w:tab w:val="clear" w:pos="1080"/>
          <w:tab w:val="num" w:pos="90"/>
        </w:tabs>
        <w:rPr>
          <w:rFonts w:ascii="Arial" w:hAnsi="Arial" w:cs="Arial"/>
          <w:sz w:val="24"/>
          <w:szCs w:val="24"/>
        </w:rPr>
      </w:pPr>
      <w:r w:rsidRPr="00CA6353">
        <w:rPr>
          <w:rFonts w:ascii="Arial" w:hAnsi="Arial" w:cs="Arial"/>
          <w:sz w:val="24"/>
          <w:szCs w:val="24"/>
        </w:rPr>
        <w:t>All batteries in the vehicles and/or equipment are to be disconnected in an appropriate manner</w:t>
      </w:r>
    </w:p>
    <w:p w:rsidR="00EB79C5" w:rsidRPr="00EB79C5" w:rsidRDefault="00EB79C5" w:rsidP="00EA0CFE">
      <w:pPr>
        <w:rPr>
          <w:rFonts w:ascii="Arial" w:hAnsi="Arial" w:cs="Arial"/>
          <w:b/>
          <w:sz w:val="16"/>
          <w:szCs w:val="16"/>
          <w:u w:val="single"/>
        </w:rPr>
      </w:pPr>
    </w:p>
    <w:p w:rsidR="004A55C1" w:rsidRDefault="00EA0CFE" w:rsidP="00EA0CFE">
      <w:pPr>
        <w:rPr>
          <w:rFonts w:ascii="Arial" w:hAnsi="Arial" w:cs="Arial"/>
          <w:sz w:val="24"/>
          <w:szCs w:val="24"/>
        </w:rPr>
      </w:pPr>
      <w:r w:rsidRPr="00EB79C5">
        <w:rPr>
          <w:rFonts w:ascii="Arial" w:hAnsi="Arial" w:cs="Arial"/>
          <w:b/>
          <w:sz w:val="24"/>
          <w:szCs w:val="24"/>
          <w:u w:val="single"/>
        </w:rPr>
        <w:t>Generators</w:t>
      </w:r>
      <w:r w:rsidRPr="00CA6353">
        <w:rPr>
          <w:rFonts w:ascii="Arial" w:hAnsi="Arial" w:cs="Arial"/>
          <w:b/>
          <w:sz w:val="24"/>
          <w:szCs w:val="24"/>
        </w:rPr>
        <w:t xml:space="preserve"> </w:t>
      </w:r>
      <w:r w:rsidRPr="00CA6353">
        <w:rPr>
          <w:rFonts w:ascii="Arial" w:hAnsi="Arial" w:cs="Arial"/>
          <w:sz w:val="24"/>
          <w:szCs w:val="24"/>
        </w:rPr>
        <w:t xml:space="preserve">– Generators and other internal combustion power sources shall be separated from </w:t>
      </w:r>
      <w:r w:rsidR="006A24D2">
        <w:rPr>
          <w:rFonts w:ascii="Arial" w:hAnsi="Arial" w:cs="Arial"/>
          <w:sz w:val="24"/>
          <w:szCs w:val="24"/>
        </w:rPr>
        <w:t xml:space="preserve">     </w:t>
      </w:r>
      <w:r w:rsidRPr="00CA6353">
        <w:rPr>
          <w:rFonts w:ascii="Arial" w:hAnsi="Arial" w:cs="Arial"/>
          <w:sz w:val="24"/>
          <w:szCs w:val="24"/>
        </w:rPr>
        <w:t>tents, canopies or membrane</w:t>
      </w:r>
      <w:r w:rsidR="00CA6353">
        <w:rPr>
          <w:rFonts w:ascii="Arial" w:hAnsi="Arial" w:cs="Arial"/>
          <w:sz w:val="24"/>
          <w:szCs w:val="24"/>
        </w:rPr>
        <w:t xml:space="preserve"> s</w:t>
      </w:r>
      <w:r w:rsidRPr="00CA6353">
        <w:rPr>
          <w:rFonts w:ascii="Arial" w:hAnsi="Arial" w:cs="Arial"/>
          <w:sz w:val="24"/>
          <w:szCs w:val="24"/>
        </w:rPr>
        <w:t>tructures by a minimum of 20 feet and shall be isolated from contact with the public by fencing, enclosure,</w:t>
      </w:r>
      <w:r w:rsidR="00466753">
        <w:rPr>
          <w:rFonts w:ascii="Arial" w:hAnsi="Arial" w:cs="Arial"/>
          <w:sz w:val="24"/>
          <w:szCs w:val="24"/>
        </w:rPr>
        <w:t xml:space="preserve"> </w:t>
      </w:r>
      <w:r w:rsidRPr="00CA6353">
        <w:rPr>
          <w:rFonts w:ascii="Arial" w:hAnsi="Arial" w:cs="Arial"/>
          <w:sz w:val="24"/>
          <w:szCs w:val="24"/>
        </w:rPr>
        <w:t xml:space="preserve">or other approved means. </w:t>
      </w:r>
    </w:p>
    <w:p w:rsidR="004A55C1" w:rsidRDefault="004A55C1" w:rsidP="004A55C1">
      <w:pPr>
        <w:jc w:val="right"/>
        <w:rPr>
          <w:rFonts w:ascii="Arial" w:hAnsi="Arial" w:cs="Arial"/>
          <w:sz w:val="10"/>
          <w:szCs w:val="10"/>
        </w:rPr>
      </w:pPr>
      <w:r w:rsidRPr="004A55C1">
        <w:rPr>
          <w:rFonts w:ascii="Arial" w:hAnsi="Arial" w:cs="Arial"/>
          <w:sz w:val="10"/>
          <w:szCs w:val="10"/>
        </w:rPr>
        <w:t xml:space="preserve">Updated </w:t>
      </w:r>
      <w:r w:rsidR="006A24D2">
        <w:rPr>
          <w:rFonts w:ascii="Arial" w:hAnsi="Arial" w:cs="Arial"/>
          <w:sz w:val="10"/>
          <w:szCs w:val="10"/>
        </w:rPr>
        <w:t>3</w:t>
      </w:r>
      <w:r w:rsidRPr="004A55C1">
        <w:rPr>
          <w:rFonts w:ascii="Arial" w:hAnsi="Arial" w:cs="Arial"/>
          <w:sz w:val="10"/>
          <w:szCs w:val="10"/>
        </w:rPr>
        <w:t>/1</w:t>
      </w:r>
      <w:r w:rsidR="007D33E1">
        <w:rPr>
          <w:rFonts w:ascii="Arial" w:hAnsi="Arial" w:cs="Arial"/>
          <w:sz w:val="10"/>
          <w:szCs w:val="10"/>
        </w:rPr>
        <w:t>8</w:t>
      </w:r>
    </w:p>
    <w:p w:rsidR="007D33E1" w:rsidRPr="004A55C1" w:rsidRDefault="007D33E1" w:rsidP="004A55C1">
      <w:pPr>
        <w:jc w:val="right"/>
        <w:rPr>
          <w:rFonts w:ascii="Arial" w:hAnsi="Arial" w:cs="Arial"/>
          <w:sz w:val="10"/>
          <w:szCs w:val="10"/>
        </w:rPr>
      </w:pPr>
    </w:p>
    <w:sectPr w:rsidR="007D33E1" w:rsidRPr="004A55C1" w:rsidSect="00CA6353">
      <w:headerReference w:type="default" r:id="rId9"/>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01B" w:rsidRDefault="0085501B" w:rsidP="00F01727">
      <w:r>
        <w:separator/>
      </w:r>
    </w:p>
  </w:endnote>
  <w:endnote w:type="continuationSeparator" w:id="0">
    <w:p w:rsidR="0085501B" w:rsidRDefault="0085501B" w:rsidP="00F0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01B" w:rsidRDefault="0085501B" w:rsidP="00F01727">
      <w:r>
        <w:separator/>
      </w:r>
    </w:p>
  </w:footnote>
  <w:footnote w:type="continuationSeparator" w:id="0">
    <w:p w:rsidR="0085501B" w:rsidRDefault="0085501B" w:rsidP="00F01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727" w:rsidRDefault="004262D9">
    <w:pPr>
      <w:pStyle w:val="Header"/>
    </w:pPr>
    <w:r>
      <w:t xml:space="preserve">             </w:t>
    </w:r>
    <w:r w:rsidRPr="004262D9">
      <w:rPr>
        <w:noProof/>
      </w:rPr>
      <w:drawing>
        <wp:inline distT="0" distB="0" distL="0" distR="0" wp14:anchorId="1AF492BC" wp14:editId="33ADEA60">
          <wp:extent cx="1224959" cy="1031358"/>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6722" cy="1041262"/>
                  </a:xfrm>
                  <a:prstGeom prst="rect">
                    <a:avLst/>
                  </a:prstGeom>
                  <a:noFill/>
                  <a:ln w="9525">
                    <a:noFill/>
                    <a:miter lim="800000"/>
                    <a:headEnd/>
                    <a:tailEnd/>
                  </a:ln>
                </pic:spPr>
              </pic:pic>
            </a:graphicData>
          </a:graphic>
        </wp:inline>
      </w:drawing>
    </w:r>
    <w:r>
      <w:t xml:space="preserve">                                                                    </w:t>
    </w:r>
    <w:r w:rsidR="00F0172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A7583"/>
    <w:multiLevelType w:val="hybridMultilevel"/>
    <w:tmpl w:val="F0A0B68E"/>
    <w:lvl w:ilvl="0" w:tplc="32ECD5C6">
      <w:numFmt w:val="bullet"/>
      <w:lvlText w:val="-"/>
      <w:lvlJc w:val="left"/>
      <w:pPr>
        <w:tabs>
          <w:tab w:val="num" w:pos="720"/>
        </w:tabs>
        <w:ind w:left="720" w:hanging="360"/>
      </w:pPr>
      <w:rPr>
        <w:rFonts w:ascii="Arial" w:eastAsia="Times New Roman" w:hAnsi="Arial" w:cs="Arial"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5210AF"/>
    <w:multiLevelType w:val="hybridMultilevel"/>
    <w:tmpl w:val="5D9A45C4"/>
    <w:lvl w:ilvl="0" w:tplc="32ECD5C6">
      <w:numFmt w:val="bullet"/>
      <w:lvlText w:val="-"/>
      <w:lvlJc w:val="left"/>
      <w:pPr>
        <w:tabs>
          <w:tab w:val="num" w:pos="1080"/>
        </w:tabs>
        <w:ind w:left="1080" w:hanging="360"/>
      </w:pPr>
      <w:rPr>
        <w:rFonts w:ascii="Arial" w:eastAsia="Times New Roman" w:hAnsi="Aria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1354DB"/>
    <w:multiLevelType w:val="hybridMultilevel"/>
    <w:tmpl w:val="4C1C1EF6"/>
    <w:lvl w:ilvl="0" w:tplc="32ECD5C6">
      <w:numFmt w:val="bullet"/>
      <w:lvlText w:val="-"/>
      <w:lvlJc w:val="left"/>
      <w:pPr>
        <w:tabs>
          <w:tab w:val="num" w:pos="1080"/>
        </w:tabs>
        <w:ind w:left="1080" w:hanging="360"/>
      </w:pPr>
      <w:rPr>
        <w:rFonts w:ascii="Arial" w:eastAsia="Times New Roman" w:hAnsi="Aria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27"/>
    <w:rsid w:val="00022D45"/>
    <w:rsid w:val="00035BB9"/>
    <w:rsid w:val="00064624"/>
    <w:rsid w:val="000700F0"/>
    <w:rsid w:val="00075319"/>
    <w:rsid w:val="00085915"/>
    <w:rsid w:val="00095492"/>
    <w:rsid w:val="000A081E"/>
    <w:rsid w:val="000A3B95"/>
    <w:rsid w:val="000D0308"/>
    <w:rsid w:val="001134C4"/>
    <w:rsid w:val="001262BD"/>
    <w:rsid w:val="00130D24"/>
    <w:rsid w:val="00134BF2"/>
    <w:rsid w:val="001530B6"/>
    <w:rsid w:val="001752F3"/>
    <w:rsid w:val="001B56E8"/>
    <w:rsid w:val="001C1BAA"/>
    <w:rsid w:val="001C2E07"/>
    <w:rsid w:val="001C3AAD"/>
    <w:rsid w:val="001C573A"/>
    <w:rsid w:val="001D12B4"/>
    <w:rsid w:val="001F0B1E"/>
    <w:rsid w:val="00252D42"/>
    <w:rsid w:val="0026354F"/>
    <w:rsid w:val="00283844"/>
    <w:rsid w:val="0028697A"/>
    <w:rsid w:val="002F508E"/>
    <w:rsid w:val="002F6B51"/>
    <w:rsid w:val="003133F2"/>
    <w:rsid w:val="003229CE"/>
    <w:rsid w:val="0034562C"/>
    <w:rsid w:val="00366F39"/>
    <w:rsid w:val="003A630E"/>
    <w:rsid w:val="003B36D1"/>
    <w:rsid w:val="003B5768"/>
    <w:rsid w:val="003C7E71"/>
    <w:rsid w:val="003D0024"/>
    <w:rsid w:val="003D2C47"/>
    <w:rsid w:val="003D7640"/>
    <w:rsid w:val="003E35A2"/>
    <w:rsid w:val="00411866"/>
    <w:rsid w:val="004262D9"/>
    <w:rsid w:val="00430EDD"/>
    <w:rsid w:val="00461F03"/>
    <w:rsid w:val="00466753"/>
    <w:rsid w:val="004844DE"/>
    <w:rsid w:val="00495AAE"/>
    <w:rsid w:val="004A55C1"/>
    <w:rsid w:val="004A68BE"/>
    <w:rsid w:val="004B484D"/>
    <w:rsid w:val="004C56A0"/>
    <w:rsid w:val="00502F18"/>
    <w:rsid w:val="00520290"/>
    <w:rsid w:val="00520B03"/>
    <w:rsid w:val="00520BD3"/>
    <w:rsid w:val="005231C7"/>
    <w:rsid w:val="00567D74"/>
    <w:rsid w:val="00583750"/>
    <w:rsid w:val="00584E08"/>
    <w:rsid w:val="0059255C"/>
    <w:rsid w:val="005E1817"/>
    <w:rsid w:val="005E3FE2"/>
    <w:rsid w:val="005E6C69"/>
    <w:rsid w:val="00605FF9"/>
    <w:rsid w:val="00615D57"/>
    <w:rsid w:val="00616EB1"/>
    <w:rsid w:val="00631D6A"/>
    <w:rsid w:val="00643698"/>
    <w:rsid w:val="00676E09"/>
    <w:rsid w:val="0068489B"/>
    <w:rsid w:val="006A24D2"/>
    <w:rsid w:val="006A5F26"/>
    <w:rsid w:val="006C44EC"/>
    <w:rsid w:val="006D2109"/>
    <w:rsid w:val="006E560C"/>
    <w:rsid w:val="006F18A2"/>
    <w:rsid w:val="006F3475"/>
    <w:rsid w:val="006F4B02"/>
    <w:rsid w:val="006F5321"/>
    <w:rsid w:val="007008C0"/>
    <w:rsid w:val="007009FB"/>
    <w:rsid w:val="007036B0"/>
    <w:rsid w:val="007433A3"/>
    <w:rsid w:val="00756E17"/>
    <w:rsid w:val="00766054"/>
    <w:rsid w:val="007B0EFE"/>
    <w:rsid w:val="007C5A9D"/>
    <w:rsid w:val="007D33E1"/>
    <w:rsid w:val="00800D8F"/>
    <w:rsid w:val="008013AD"/>
    <w:rsid w:val="008110E5"/>
    <w:rsid w:val="00824E61"/>
    <w:rsid w:val="008322FE"/>
    <w:rsid w:val="008357D2"/>
    <w:rsid w:val="0085501B"/>
    <w:rsid w:val="00855C5E"/>
    <w:rsid w:val="00860BE9"/>
    <w:rsid w:val="0086492B"/>
    <w:rsid w:val="0088276A"/>
    <w:rsid w:val="0088732B"/>
    <w:rsid w:val="00887D05"/>
    <w:rsid w:val="00893229"/>
    <w:rsid w:val="008A1929"/>
    <w:rsid w:val="008A7165"/>
    <w:rsid w:val="008B4763"/>
    <w:rsid w:val="008B77A5"/>
    <w:rsid w:val="008D648F"/>
    <w:rsid w:val="008E4EA2"/>
    <w:rsid w:val="00900A67"/>
    <w:rsid w:val="00906D18"/>
    <w:rsid w:val="009120EA"/>
    <w:rsid w:val="00913E03"/>
    <w:rsid w:val="00933E06"/>
    <w:rsid w:val="009450D9"/>
    <w:rsid w:val="009472B1"/>
    <w:rsid w:val="00951D34"/>
    <w:rsid w:val="0095664D"/>
    <w:rsid w:val="00985C3B"/>
    <w:rsid w:val="00993402"/>
    <w:rsid w:val="009A37A1"/>
    <w:rsid w:val="009C087A"/>
    <w:rsid w:val="009C2D2C"/>
    <w:rsid w:val="009E7AE5"/>
    <w:rsid w:val="00A0404F"/>
    <w:rsid w:val="00A14F63"/>
    <w:rsid w:val="00A1618A"/>
    <w:rsid w:val="00A21FF9"/>
    <w:rsid w:val="00A23A9E"/>
    <w:rsid w:val="00A308A5"/>
    <w:rsid w:val="00A36648"/>
    <w:rsid w:val="00A6007A"/>
    <w:rsid w:val="00A71C7E"/>
    <w:rsid w:val="00A92C5F"/>
    <w:rsid w:val="00AB1B3C"/>
    <w:rsid w:val="00AD6554"/>
    <w:rsid w:val="00B064D2"/>
    <w:rsid w:val="00B07264"/>
    <w:rsid w:val="00B3541D"/>
    <w:rsid w:val="00B471B6"/>
    <w:rsid w:val="00B54E09"/>
    <w:rsid w:val="00B63509"/>
    <w:rsid w:val="00B76EEB"/>
    <w:rsid w:val="00BB03EE"/>
    <w:rsid w:val="00BB2BFD"/>
    <w:rsid w:val="00BD6820"/>
    <w:rsid w:val="00BE7FC9"/>
    <w:rsid w:val="00BF2588"/>
    <w:rsid w:val="00C2595F"/>
    <w:rsid w:val="00C57101"/>
    <w:rsid w:val="00C92B25"/>
    <w:rsid w:val="00C9551F"/>
    <w:rsid w:val="00CA23DA"/>
    <w:rsid w:val="00CA3A33"/>
    <w:rsid w:val="00CA6353"/>
    <w:rsid w:val="00CA73E1"/>
    <w:rsid w:val="00CA7B21"/>
    <w:rsid w:val="00CB11EE"/>
    <w:rsid w:val="00CB1D71"/>
    <w:rsid w:val="00D054C0"/>
    <w:rsid w:val="00D14DCE"/>
    <w:rsid w:val="00D3013E"/>
    <w:rsid w:val="00D36455"/>
    <w:rsid w:val="00D4412E"/>
    <w:rsid w:val="00D75424"/>
    <w:rsid w:val="00D84C60"/>
    <w:rsid w:val="00DD4328"/>
    <w:rsid w:val="00DE7E1A"/>
    <w:rsid w:val="00DF0EE6"/>
    <w:rsid w:val="00DF511C"/>
    <w:rsid w:val="00E176AE"/>
    <w:rsid w:val="00E57854"/>
    <w:rsid w:val="00E6682C"/>
    <w:rsid w:val="00E877CC"/>
    <w:rsid w:val="00E917ED"/>
    <w:rsid w:val="00E9562D"/>
    <w:rsid w:val="00EA0CFE"/>
    <w:rsid w:val="00EB063D"/>
    <w:rsid w:val="00EB1BD3"/>
    <w:rsid w:val="00EB79C5"/>
    <w:rsid w:val="00F01727"/>
    <w:rsid w:val="00F02131"/>
    <w:rsid w:val="00F45D9E"/>
    <w:rsid w:val="00FA10F8"/>
    <w:rsid w:val="00FA2AF0"/>
    <w:rsid w:val="00FA59FE"/>
    <w:rsid w:val="00FB43C9"/>
    <w:rsid w:val="00FB67F1"/>
    <w:rsid w:val="00FC6ADC"/>
    <w:rsid w:val="00FC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476DF-9872-4A36-B197-78F123D00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B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A3B9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72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01727"/>
  </w:style>
  <w:style w:type="paragraph" w:styleId="Footer">
    <w:name w:val="footer"/>
    <w:basedOn w:val="Normal"/>
    <w:link w:val="FooterChar"/>
    <w:uiPriority w:val="99"/>
    <w:semiHidden/>
    <w:unhideWhenUsed/>
    <w:rsid w:val="00F01727"/>
    <w:pPr>
      <w:tabs>
        <w:tab w:val="center" w:pos="4680"/>
        <w:tab w:val="right" w:pos="9360"/>
      </w:tabs>
    </w:pPr>
  </w:style>
  <w:style w:type="character" w:customStyle="1" w:styleId="FooterChar">
    <w:name w:val="Footer Char"/>
    <w:basedOn w:val="DefaultParagraphFont"/>
    <w:link w:val="Footer"/>
    <w:uiPriority w:val="99"/>
    <w:semiHidden/>
    <w:rsid w:val="00F01727"/>
  </w:style>
  <w:style w:type="paragraph" w:styleId="BalloonText">
    <w:name w:val="Balloon Text"/>
    <w:basedOn w:val="Normal"/>
    <w:link w:val="BalloonTextChar"/>
    <w:uiPriority w:val="99"/>
    <w:semiHidden/>
    <w:unhideWhenUsed/>
    <w:rsid w:val="004262D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262D9"/>
    <w:rPr>
      <w:rFonts w:ascii="Tahoma" w:hAnsi="Tahoma" w:cs="Tahoma"/>
      <w:sz w:val="16"/>
      <w:szCs w:val="16"/>
    </w:rPr>
  </w:style>
  <w:style w:type="character" w:styleId="Hyperlink">
    <w:name w:val="Hyperlink"/>
    <w:basedOn w:val="DefaultParagraphFont"/>
    <w:uiPriority w:val="99"/>
    <w:unhideWhenUsed/>
    <w:rsid w:val="00FA59FE"/>
    <w:rPr>
      <w:color w:val="0000FF" w:themeColor="hyperlink"/>
      <w:u w:val="single"/>
    </w:rPr>
  </w:style>
  <w:style w:type="character" w:customStyle="1" w:styleId="Heading1Char">
    <w:name w:val="Heading 1 Char"/>
    <w:basedOn w:val="DefaultParagraphFont"/>
    <w:link w:val="Heading1"/>
    <w:rsid w:val="000A3B95"/>
    <w:rPr>
      <w:rFonts w:ascii="Times New Roman" w:eastAsia="Times New Roman" w:hAnsi="Times New Roman" w:cs="Times New Roman"/>
      <w:sz w:val="24"/>
      <w:szCs w:val="20"/>
    </w:rPr>
  </w:style>
  <w:style w:type="paragraph" w:styleId="NormalWeb">
    <w:name w:val="Normal (Web)"/>
    <w:basedOn w:val="Normal"/>
    <w:uiPriority w:val="99"/>
    <w:semiHidden/>
    <w:unhideWhenUsed/>
    <w:rsid w:val="000A081E"/>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2F508E"/>
    <w:rPr>
      <w:sz w:val="16"/>
      <w:szCs w:val="16"/>
    </w:rPr>
  </w:style>
  <w:style w:type="paragraph" w:styleId="CommentText">
    <w:name w:val="annotation text"/>
    <w:basedOn w:val="Normal"/>
    <w:link w:val="CommentTextChar"/>
    <w:uiPriority w:val="99"/>
    <w:semiHidden/>
    <w:unhideWhenUsed/>
    <w:rsid w:val="002F508E"/>
  </w:style>
  <w:style w:type="character" w:customStyle="1" w:styleId="CommentTextChar">
    <w:name w:val="Comment Text Char"/>
    <w:basedOn w:val="DefaultParagraphFont"/>
    <w:link w:val="CommentText"/>
    <w:uiPriority w:val="99"/>
    <w:semiHidden/>
    <w:rsid w:val="002F50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508E"/>
    <w:rPr>
      <w:b/>
      <w:bCs/>
    </w:rPr>
  </w:style>
  <w:style w:type="character" w:customStyle="1" w:styleId="CommentSubjectChar">
    <w:name w:val="Comment Subject Char"/>
    <w:basedOn w:val="CommentTextChar"/>
    <w:link w:val="CommentSubject"/>
    <w:uiPriority w:val="99"/>
    <w:semiHidden/>
    <w:rsid w:val="002F508E"/>
    <w:rPr>
      <w:rFonts w:ascii="Times New Roman" w:eastAsia="Times New Roman" w:hAnsi="Times New Roman" w:cs="Times New Roman"/>
      <w:b/>
      <w:bCs/>
      <w:sz w:val="20"/>
      <w:szCs w:val="20"/>
    </w:rPr>
  </w:style>
  <w:style w:type="paragraph" w:styleId="ListParagraph">
    <w:name w:val="List Paragraph"/>
    <w:basedOn w:val="Normal"/>
    <w:uiPriority w:val="34"/>
    <w:qFormat/>
    <w:rsid w:val="00882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008786">
      <w:bodyDiv w:val="1"/>
      <w:marLeft w:val="0"/>
      <w:marRight w:val="0"/>
      <w:marTop w:val="0"/>
      <w:marBottom w:val="0"/>
      <w:divBdr>
        <w:top w:val="none" w:sz="0" w:space="0" w:color="auto"/>
        <w:left w:val="none" w:sz="0" w:space="0" w:color="auto"/>
        <w:bottom w:val="none" w:sz="0" w:space="0" w:color="auto"/>
        <w:right w:val="none" w:sz="0" w:space="0" w:color="auto"/>
      </w:divBdr>
      <w:divsChild>
        <w:div w:id="46299969">
          <w:marLeft w:val="0"/>
          <w:marRight w:val="0"/>
          <w:marTop w:val="0"/>
          <w:marBottom w:val="0"/>
          <w:divBdr>
            <w:top w:val="none" w:sz="0" w:space="0" w:color="auto"/>
            <w:left w:val="none" w:sz="0" w:space="0" w:color="auto"/>
            <w:bottom w:val="none" w:sz="0" w:space="0" w:color="auto"/>
            <w:right w:val="none" w:sz="0" w:space="0" w:color="auto"/>
          </w:divBdr>
          <w:divsChild>
            <w:div w:id="267084940">
              <w:marLeft w:val="0"/>
              <w:marRight w:val="0"/>
              <w:marTop w:val="0"/>
              <w:marBottom w:val="0"/>
              <w:divBdr>
                <w:top w:val="none" w:sz="0" w:space="0" w:color="auto"/>
                <w:left w:val="none" w:sz="0" w:space="0" w:color="auto"/>
                <w:bottom w:val="none" w:sz="0" w:space="0" w:color="auto"/>
                <w:right w:val="none" w:sz="0" w:space="0" w:color="auto"/>
              </w:divBdr>
            </w:div>
          </w:divsChild>
        </w:div>
        <w:div w:id="1693991573">
          <w:marLeft w:val="0"/>
          <w:marRight w:val="0"/>
          <w:marTop w:val="0"/>
          <w:marBottom w:val="0"/>
          <w:divBdr>
            <w:top w:val="none" w:sz="0" w:space="0" w:color="auto"/>
            <w:left w:val="none" w:sz="0" w:space="0" w:color="auto"/>
            <w:bottom w:val="none" w:sz="0" w:space="0" w:color="auto"/>
            <w:right w:val="none" w:sz="0" w:space="0" w:color="auto"/>
          </w:divBdr>
          <w:divsChild>
            <w:div w:id="1569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7951-9A64-4558-B0AF-2126008E0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Peoria</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MAnderson</dc:creator>
  <cp:keywords/>
  <dc:description/>
  <cp:lastModifiedBy>Sherry Doran</cp:lastModifiedBy>
  <cp:revision>2</cp:revision>
  <cp:lastPrinted>2018-03-16T20:04:00Z</cp:lastPrinted>
  <dcterms:created xsi:type="dcterms:W3CDTF">2018-09-19T15:20:00Z</dcterms:created>
  <dcterms:modified xsi:type="dcterms:W3CDTF">2018-09-19T15:20:00Z</dcterms:modified>
</cp:coreProperties>
</file>